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028" w:rsidRDefault="00A46028" w:rsidP="00A46028">
      <w:r>
        <w:t>Patti Unvericht is a life</w:t>
      </w:r>
      <w:r>
        <w:t>long resident of the Finger Lakes region. She is a mother of 2 great children and active in her community, volunteering at the Historic Palmyra Museum. Patti also enjoys traveling with her boyfriend Steve and their dog Ginger. An author of two books through the History Press;</w:t>
      </w:r>
      <w:r>
        <w:rPr>
          <w:i/>
          <w:iCs/>
          <w:u w:val="single"/>
        </w:rPr>
        <w:t xml:space="preserve"> Ghosts and Hauntings of the Finger Lakes</w:t>
      </w:r>
      <w:r>
        <w:t xml:space="preserve"> and, most recently,</w:t>
      </w:r>
      <w:r>
        <w:rPr>
          <w:i/>
          <w:iCs/>
          <w:u w:val="single"/>
        </w:rPr>
        <w:t xml:space="preserve"> Hidden History of the Finger Lakes</w:t>
      </w:r>
      <w:r>
        <w:t>, she has a passion for local history. Patti particularly loves exploring the events that happened in the local area. She is interested in life (and death) in this beautiful world of ours. The old bones of a house have stories to tell and cemeteries hide secrets, author Patti Unvericht gives them a voice.  </w:t>
      </w:r>
    </w:p>
    <w:p w:rsidR="00202A62" w:rsidRDefault="00202A62">
      <w:bookmarkStart w:id="0" w:name="_GoBack"/>
      <w:bookmarkEnd w:id="0"/>
    </w:p>
    <w:sectPr w:rsidR="0020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28"/>
    <w:rsid w:val="00202A62"/>
    <w:rsid w:val="00A4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3EC4C-3C06-47B5-9E15-39853D40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2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Burns</dc:creator>
  <cp:keywords/>
  <dc:description/>
  <cp:lastModifiedBy>Tom Burns</cp:lastModifiedBy>
  <cp:revision>1</cp:revision>
  <dcterms:created xsi:type="dcterms:W3CDTF">2018-09-13T19:30:00Z</dcterms:created>
  <dcterms:modified xsi:type="dcterms:W3CDTF">2018-09-13T19:31:00Z</dcterms:modified>
</cp:coreProperties>
</file>